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i/>
          <w:i/>
          <w:iCs/>
        </w:rPr>
      </w:pPr>
      <w:r>
        <w:rPr>
          <w:b/>
          <w:bCs/>
          <w:i/>
          <w:iCs/>
        </w:rPr>
        <w:t>REGOLAMENTO GARA “TRAIL DI SPARTACO”</w:t>
      </w:r>
    </w:p>
    <w:p>
      <w:pPr>
        <w:pStyle w:val="Normal"/>
        <w:rPr/>
      </w:pPr>
      <w:r>
        <w:rPr/>
      </w:r>
    </w:p>
    <w:p>
      <w:pPr>
        <w:pStyle w:val="Normal"/>
        <w:rPr>
          <w:b/>
          <w:bCs/>
        </w:rPr>
      </w:pPr>
      <w:r>
        <w:rPr>
          <w:b/>
          <w:bCs/>
        </w:rPr>
        <w:t>PREMESSA</w:t>
      </w:r>
    </w:p>
    <w:p>
      <w:pPr>
        <w:pStyle w:val="Normal"/>
        <w:jc w:val="both"/>
        <w:rPr/>
      </w:pPr>
      <w:r>
        <w:rPr/>
        <w:t>Caro atleta dandoti il benvenuto, il comitato organizzatore vuole mettere a disposizione questo regolamento affinchè, nel rispetto delle regole, tu possa vivere una stupenda esperienza da ricordare negli anni. E’ importante tu sia cosciente di trovarti a correre in un ambiente naturale, ricco di storia che può regalarti forti emozioni, ma che vuole anche essere rispettato.</w:t>
      </w:r>
    </w:p>
    <w:p>
      <w:pPr>
        <w:pStyle w:val="Normal"/>
        <w:jc w:val="both"/>
        <w:rPr/>
      </w:pPr>
      <w:r>
        <w:rPr/>
        <w:t>Questo regolamento vuole essere per te un amico come tu lo sarai dell’ambiente nel quale sei chiamato a gareggiare. Ecco perché nel formularlo abbiamo prestato una particolare attenzione alla sicurezza di tutti i concorrenti e al rispetto della natura che vi accoglie. Ed è proprio nel rispetto dell’ambiente che si pone in particolar modo la nostra attenzione affinchè tanti altri dopo il tuo passaggio, possano godere degli stessi privilegi!</w:t>
      </w:r>
    </w:p>
    <w:p>
      <w:pPr>
        <w:pStyle w:val="Normal"/>
        <w:jc w:val="both"/>
        <w:rPr/>
      </w:pPr>
      <w:r>
        <w:rPr/>
      </w:r>
    </w:p>
    <w:p>
      <w:pPr>
        <w:pStyle w:val="Normal"/>
        <w:jc w:val="both"/>
        <w:rPr>
          <w:b/>
          <w:bCs/>
        </w:rPr>
      </w:pPr>
      <w:r>
        <w:rPr>
          <w:b/>
          <w:bCs/>
        </w:rPr>
        <w:t>ORGANIZZAZIONE</w:t>
      </w:r>
    </w:p>
    <w:p>
      <w:pPr>
        <w:pStyle w:val="Normal"/>
        <w:jc w:val="both"/>
        <w:rPr/>
      </w:pPr>
      <w:r>
        <w:rPr/>
        <w:t xml:space="preserve">L’Asd. Atletica Rocca di Papa in collaborazione con Asd. Roma Ecomaratona, organizza il Trail di Spartaco, gara competitiva di Trail running sulla distanza di circa 13 km. </w:t>
      </w:r>
    </w:p>
    <w:p>
      <w:pPr>
        <w:pStyle w:val="Normal"/>
        <w:jc w:val="both"/>
        <w:rPr/>
      </w:pPr>
      <w:r>
        <w:rPr/>
        <w:t>La gara si volgerà il domenica 12  aprile 2026 con partenza alle ore 9,30 da piazza di Vittorio a Rocca di Papa – Campi di Annibale, il ritrovo è alle ore 7,30 sul luogo di partenza.</w:t>
      </w:r>
    </w:p>
    <w:p>
      <w:pPr>
        <w:pStyle w:val="Normal"/>
        <w:jc w:val="both"/>
        <w:rPr/>
      </w:pPr>
      <w:r>
        <w:rPr/>
        <w:t>Il percorso si sviluppa interamente su sentiero di media montagna e secondo le seguenti specifiche:asfalto, roccia vulcanica, basolato, single trek sterrato, sentiero sterrato largo.</w:t>
      </w:r>
    </w:p>
    <w:p>
      <w:pPr>
        <w:pStyle w:val="Normal"/>
        <w:jc w:val="both"/>
        <w:rPr/>
      </w:pPr>
      <w:r>
        <w:rPr/>
      </w:r>
    </w:p>
    <w:p>
      <w:pPr>
        <w:pStyle w:val="Normal"/>
        <w:jc w:val="both"/>
        <w:rPr/>
      </w:pPr>
      <w:r>
        <w:rPr/>
      </w:r>
    </w:p>
    <w:p>
      <w:pPr>
        <w:pStyle w:val="Normal"/>
        <w:jc w:val="both"/>
        <w:rPr>
          <w:b/>
          <w:bCs/>
        </w:rPr>
      </w:pPr>
      <w:r>
        <w:rPr>
          <w:b/>
          <w:bCs/>
        </w:rPr>
        <w:t>CONDIZIONI PER LA PARTECIPAZIONE</w:t>
      </w:r>
    </w:p>
    <w:p>
      <w:pPr>
        <w:pStyle w:val="Normal"/>
        <w:jc w:val="both"/>
        <w:rPr>
          <w:b/>
          <w:bCs/>
        </w:rPr>
      </w:pPr>
      <w:r>
        <w:rPr>
          <w:b/>
          <w:bCs/>
        </w:rPr>
      </w:r>
    </w:p>
    <w:p>
      <w:pPr>
        <w:pStyle w:val="ListParagraph"/>
        <w:rPr/>
      </w:pPr>
      <w:r>
        <w:rPr/>
        <w:t>La partecipazione è riservata:</w:t>
      </w:r>
    </w:p>
    <w:p>
      <w:pPr>
        <w:pStyle w:val="Normal"/>
        <w:rPr/>
      </w:pPr>
      <w:r>
        <w:rPr/>
      </w:r>
    </w:p>
    <w:p>
      <w:pPr>
        <w:pStyle w:val="ListParagraph"/>
        <w:numPr>
          <w:ilvl w:val="0"/>
          <w:numId w:val="2"/>
        </w:numPr>
        <w:rPr/>
      </w:pPr>
      <w:r>
        <w:rPr/>
        <w:t>gli atleti italiani e stranieri tesserati per Società affiliate alla FIDAL, che abbiano compiuto il 18° anno di età (millesimo di età)</w:t>
      </w:r>
    </w:p>
    <w:p>
      <w:pPr>
        <w:pStyle w:val="ListParagraph"/>
        <w:numPr>
          <w:ilvl w:val="0"/>
          <w:numId w:val="2"/>
        </w:numPr>
        <w:rPr/>
      </w:pPr>
      <w:r>
        <w:rPr/>
        <w:t>Tutti gli atleti italiani tesserati per gli Enti di Promozione Sportiva (sez. atletica), nel rispetto delle convenzioni stipulate con la FIDAL e della normativa sanitaria.</w:t>
      </w:r>
    </w:p>
    <w:p>
      <w:pPr>
        <w:pStyle w:val="ListParagraph"/>
        <w:numPr>
          <w:ilvl w:val="0"/>
          <w:numId w:val="2"/>
        </w:numPr>
        <w:rPr/>
      </w:pPr>
      <w:r>
        <w:rPr/>
        <w:t>Possono, inoltre, partecipare cittadini italiani e stranieri, limitatamente alle persone di 20 anni in poi (millesimo di età), non tesserati né per una società affiliata alla FIDAL né per una Federazione straniera di Atletica Leggera affiliata alla WA, né per un Ente di Promozione Sportiva (sezione Atletica), ma in possesso della RUNCARD, rilasciata dalla FIDAL. La loro partecipazione è comunque subordinata alla presentazione (da parte sia degli italiani che degli stranieri residenti e non residenti) di un certificato medico d’idoneità agonistica specifico per l’atletica leggera in corso di validità in Italia, che dovrà essere esibito agli organizzatori in originale e conservato, in copia, agli atti della società organizzatrice di ciascuna manifestazione alla quale l’atleta in possesso della RUNCARD partecipa.</w:t>
      </w:r>
    </w:p>
    <w:p>
      <w:pPr>
        <w:pStyle w:val="Normal"/>
        <w:jc w:val="both"/>
        <w:rPr>
          <w:b/>
          <w:bCs/>
        </w:rPr>
      </w:pPr>
      <w:r>
        <w:rPr>
          <w:b/>
          <w:bCs/>
        </w:rPr>
      </w:r>
    </w:p>
    <w:p>
      <w:pPr>
        <w:pStyle w:val="Normal"/>
        <w:jc w:val="both"/>
        <w:rPr/>
      </w:pPr>
      <w:r>
        <w:rPr/>
        <w:t>Per partecipare è indispensabile:</w:t>
      </w:r>
    </w:p>
    <w:p>
      <w:pPr>
        <w:pStyle w:val="ListParagraph"/>
        <w:numPr>
          <w:ilvl w:val="0"/>
          <w:numId w:val="1"/>
        </w:numPr>
        <w:jc w:val="both"/>
        <w:rPr/>
      </w:pPr>
      <w:r>
        <w:rPr/>
        <w:t>essere pienamente coscienti della lunghezza e delle difficoltà tecniche e della specificità della prova ed essere fisicamente pronti ad affrontarla;</w:t>
      </w:r>
    </w:p>
    <w:p>
      <w:pPr>
        <w:pStyle w:val="ListParagraph"/>
        <w:numPr>
          <w:ilvl w:val="0"/>
          <w:numId w:val="1"/>
        </w:numPr>
        <w:jc w:val="both"/>
        <w:rPr/>
      </w:pPr>
      <w:r>
        <w:rPr/>
        <w:t>saper affrontare senza aiuto esterno e principali condizioni climatiche che possono verificarsi in ambiente montano (cadi, freddo, vento forte, pioggia battente, ecc.);</w:t>
      </w:r>
    </w:p>
    <w:p>
      <w:pPr>
        <w:pStyle w:val="ListParagraph"/>
        <w:numPr>
          <w:ilvl w:val="0"/>
          <w:numId w:val="1"/>
        </w:numPr>
        <w:jc w:val="both"/>
        <w:rPr/>
      </w:pPr>
      <w:r>
        <w:rPr/>
        <w:t>saper gestire i problemi fisici o mentali derivanti dalla fatica, i problemi digestivi, i dolori muscolari o articolari e ferite, essere pienamente coscienti che il ruolo dell’organizzazione non è aiutare un corridore a gestire questi problemi;</w:t>
      </w:r>
    </w:p>
    <w:p>
      <w:pPr>
        <w:pStyle w:val="ListParagraph"/>
        <w:numPr>
          <w:ilvl w:val="0"/>
          <w:numId w:val="1"/>
        </w:numPr>
        <w:jc w:val="both"/>
        <w:rPr/>
      </w:pPr>
      <w:r>
        <w:rPr/>
        <w:t>essere pienamente cosciente che per questa attività in ambiente naturale la sicurezza dipende soprattutto dalla capacità del corridore ad adattarsi ai problemi riscontrati o prevedibili;</w:t>
      </w:r>
    </w:p>
    <w:p>
      <w:pPr>
        <w:pStyle w:val="ListParagraph"/>
        <w:numPr>
          <w:ilvl w:val="0"/>
          <w:numId w:val="1"/>
        </w:numPr>
        <w:jc w:val="both"/>
        <w:rPr/>
      </w:pPr>
      <w:r>
        <w:rPr/>
        <w:t>non sono previsti curriculum sportivi, ma è fortemente consigliato avere un minimo di esperienza in montagna.</w:t>
      </w:r>
    </w:p>
    <w:p>
      <w:pPr>
        <w:pStyle w:val="ListParagraph"/>
        <w:jc w:val="both"/>
        <w:rPr/>
      </w:pPr>
      <w:r>
        <w:rPr/>
      </w:r>
    </w:p>
    <w:p>
      <w:pPr>
        <w:pStyle w:val="ListParagraph"/>
        <w:jc w:val="both"/>
        <w:rPr/>
      </w:pPr>
      <w:r>
        <w:rPr/>
      </w:r>
    </w:p>
    <w:p>
      <w:pPr>
        <w:pStyle w:val="Normal"/>
        <w:jc w:val="both"/>
        <w:rPr>
          <w:b/>
          <w:bCs/>
        </w:rPr>
      </w:pPr>
      <w:r>
        <w:rPr>
          <w:b/>
          <w:bCs/>
        </w:rPr>
        <w:t>PUNTO IDRICO—ALIMENTARE ASSISTITO</w:t>
      </w:r>
    </w:p>
    <w:p>
      <w:pPr>
        <w:pStyle w:val="Normal"/>
        <w:jc w:val="both"/>
        <w:rPr/>
      </w:pPr>
      <w:r>
        <w:rPr/>
        <w:t>Come previsto dalla tipologia di gara, sara’ posizionato 1 ristoro di sola acqua a metà percorso e un abbondante ristoro finale con salsicce, acqua e vino. Non saranno presenti bicchieri di plastica, si raccomanda ai partecipanti di munirsi di bicchiere personale, ecotazza o borraccia o camel bak.</w:t>
      </w:r>
    </w:p>
    <w:p>
      <w:pPr>
        <w:pStyle w:val="Normal"/>
        <w:jc w:val="both"/>
        <w:rPr/>
      </w:pPr>
      <w:r>
        <w:rPr/>
      </w:r>
    </w:p>
    <w:p>
      <w:pPr>
        <w:pStyle w:val="Normal"/>
        <w:jc w:val="both"/>
        <w:rPr>
          <w:b/>
          <w:bCs/>
        </w:rPr>
      </w:pPr>
      <w:r>
        <w:rPr>
          <w:b/>
          <w:bCs/>
        </w:rPr>
        <w:t>MODALITA’ DI ISCRIZIONE</w:t>
      </w:r>
    </w:p>
    <w:p>
      <w:pPr>
        <w:pStyle w:val="Normal"/>
        <w:jc w:val="both"/>
        <w:rPr/>
      </w:pPr>
      <w:r>
        <w:rPr/>
        <w:t xml:space="preserve">La quota d’iscrizione è di 15,00 Euro da pagare la mattina della gara al ritiro dei pettorali. L’iscrizione potrà essere effettuata o direttamente la mattina della gara o inviando una mail all’indirizzo </w:t>
      </w:r>
      <w:hyperlink r:id="rId2">
        <w:r>
          <w:rPr>
            <w:rStyle w:val="Hyperlink"/>
          </w:rPr>
          <w:t>info@atleticaroccadipapa.com</w:t>
        </w:r>
      </w:hyperlink>
      <w:r>
        <w:rPr/>
        <w:t xml:space="preserve"> con i seguenti dati:</w:t>
      </w:r>
    </w:p>
    <w:p>
      <w:pPr>
        <w:pStyle w:val="Normal"/>
        <w:jc w:val="both"/>
        <w:rPr/>
      </w:pPr>
      <w:r>
        <w:rPr/>
        <w:t>nome, cognome, data di nascita, sesso, società di appartenenza o Runcard e numero di tessera.  Le iscrizioni chiuderanno al raggiungimento di 250 atleti, per cui è consigliabile inviare almeno una mail con la preiscrizione.</w:t>
      </w:r>
    </w:p>
    <w:p>
      <w:pPr>
        <w:pStyle w:val="Normal"/>
        <w:jc w:val="both"/>
        <w:rPr/>
      </w:pPr>
      <w:r>
        <w:rPr/>
        <w:t xml:space="preserve">In tutti i casi comunque, dovrà essere presentato il tesserino di affiliazione (Fidal, Uisp, Csi ,ecc) con una copia del certificato medico agonistico valido per l’anno in corso. Per le iscrizioni cumulative di società, sarà sufficiente e valida una lettera di responsabilità sottoscrittadal presidente della società stessa. </w:t>
      </w:r>
    </w:p>
    <w:p>
      <w:pPr>
        <w:pStyle w:val="Normal"/>
        <w:jc w:val="both"/>
        <w:rPr/>
      </w:pPr>
      <w:r>
        <w:rPr/>
      </w:r>
    </w:p>
    <w:p>
      <w:pPr>
        <w:pStyle w:val="Normal"/>
        <w:jc w:val="both"/>
        <w:rPr>
          <w:b/>
          <w:bCs/>
        </w:rPr>
      </w:pPr>
      <w:r>
        <w:rPr>
          <w:b/>
          <w:bCs/>
        </w:rPr>
        <w:t>ACCETTAZIONE DEL REGOLAMENTO</w:t>
      </w:r>
    </w:p>
    <w:p>
      <w:pPr>
        <w:pStyle w:val="Normal"/>
        <w:jc w:val="both"/>
        <w:rPr/>
      </w:pPr>
      <w:r>
        <w:rPr/>
        <w:t>La partecipazione al Trail di Spartaco comporta l’accettazione senza riserve del presente regolamento. Tutti i concorrenti colti a gettare rifiuti sul percorso saranno squalificati. E’ obbligo seguire i percorsi segnalati senza scorciatoie. Oltre ad essere uncomportamento anti sportivo rappresenta un comportamento ambientale deplorevole e in quanto provoca fenomeni di alterazione della flora e della fauna. Sul percorso vigela regola generale adottata dalle sezioni Cai di zona: rifiuti prodotti durante le uscite devono essere riportati a valle (o perlomeno lasciati nei punti ristoro).</w:t>
      </w:r>
    </w:p>
    <w:p>
      <w:pPr>
        <w:pStyle w:val="Normal"/>
        <w:jc w:val="both"/>
        <w:rPr/>
      </w:pPr>
      <w:r>
        <w:rPr/>
      </w:r>
    </w:p>
    <w:p>
      <w:pPr>
        <w:pStyle w:val="Normal"/>
        <w:jc w:val="both"/>
        <w:rPr>
          <w:b/>
          <w:bCs/>
        </w:rPr>
      </w:pPr>
      <w:r>
        <w:rPr>
          <w:b/>
          <w:bCs/>
        </w:rPr>
        <w:t>EQUIPAGGIAMENTO</w:t>
      </w:r>
    </w:p>
    <w:p>
      <w:pPr>
        <w:pStyle w:val="Normal"/>
        <w:jc w:val="both"/>
        <w:rPr/>
      </w:pPr>
      <w:r>
        <w:rPr/>
        <w:t>Non è previsto materiale obbligatorio ma in qualsiasi caso l’atleta dovrà portare con se del materiale consigliato:</w:t>
      </w:r>
    </w:p>
    <w:p>
      <w:pPr>
        <w:pStyle w:val="ListParagraph"/>
        <w:numPr>
          <w:ilvl w:val="0"/>
          <w:numId w:val="1"/>
        </w:numPr>
        <w:jc w:val="both"/>
        <w:rPr/>
      </w:pPr>
      <w:r>
        <w:rPr/>
        <w:t>zainetto o marsupio che possa contenere una giacca anti pioggia e anti vento e un telodi sopravvivenza;</w:t>
      </w:r>
    </w:p>
    <w:p>
      <w:pPr>
        <w:pStyle w:val="ListParagraph"/>
        <w:numPr>
          <w:ilvl w:val="0"/>
          <w:numId w:val="1"/>
        </w:numPr>
        <w:jc w:val="both"/>
        <w:rPr/>
      </w:pPr>
      <w:r>
        <w:rPr/>
        <w:t>recipiente personale per poter bere ai ristori (senza di questo l’alternativa sono le mani a coppa), per non lasciare scarti lungo il percorso;</w:t>
      </w:r>
    </w:p>
    <w:p>
      <w:pPr>
        <w:pStyle w:val="ListParagraph"/>
        <w:numPr>
          <w:ilvl w:val="0"/>
          <w:numId w:val="1"/>
        </w:numPr>
        <w:jc w:val="both"/>
        <w:rPr/>
      </w:pPr>
      <w:r>
        <w:rPr/>
        <w:t>scarpe da trail running (per limitare i rischi di caduta e molto più protettive delle scarpe da strada);</w:t>
      </w:r>
    </w:p>
    <w:p>
      <w:pPr>
        <w:pStyle w:val="ListParagraph"/>
        <w:numPr>
          <w:ilvl w:val="0"/>
          <w:numId w:val="1"/>
        </w:numPr>
        <w:jc w:val="both"/>
        <w:rPr/>
      </w:pPr>
      <w:r>
        <w:rPr/>
        <w:t>pantaloni lunghi, tre quarti ( che spesso possono limitare i danni di abrasione in seguito a caduta accidentale);</w:t>
      </w:r>
    </w:p>
    <w:p>
      <w:pPr>
        <w:pStyle w:val="ListParagraph"/>
        <w:numPr>
          <w:ilvl w:val="0"/>
          <w:numId w:val="1"/>
        </w:numPr>
        <w:jc w:val="both"/>
        <w:rPr/>
      </w:pPr>
      <w:r>
        <w:rPr/>
        <w:t>cappello o bandana;</w:t>
      </w:r>
    </w:p>
    <w:p>
      <w:pPr>
        <w:pStyle w:val="ListParagraph"/>
        <w:numPr>
          <w:ilvl w:val="0"/>
          <w:numId w:val="1"/>
        </w:numPr>
        <w:jc w:val="both"/>
        <w:rPr/>
      </w:pPr>
      <w:r>
        <w:rPr/>
        <w:t>Bastoncini telescopici (se li usate, fate in modo di farlo quando siete a distanza di sicurezza da altri concorrenti, potrebbero essere pericolosi).</w:t>
      </w:r>
    </w:p>
    <w:p>
      <w:pPr>
        <w:pStyle w:val="ListParagraph"/>
        <w:jc w:val="both"/>
        <w:rPr/>
      </w:pPr>
      <w:r>
        <w:rPr/>
      </w:r>
    </w:p>
    <w:p>
      <w:pPr>
        <w:pStyle w:val="Normal"/>
        <w:jc w:val="both"/>
        <w:rPr>
          <w:b/>
          <w:bCs/>
        </w:rPr>
      </w:pPr>
      <w:r>
        <w:rPr>
          <w:b/>
          <w:bCs/>
        </w:rPr>
        <w:t>SICUREZZA E ASSISTENZA MEDICA</w:t>
      </w:r>
    </w:p>
    <w:p>
      <w:pPr>
        <w:pStyle w:val="Normal"/>
        <w:jc w:val="both"/>
        <w:rPr/>
      </w:pPr>
      <w:r>
        <w:rPr/>
        <w:t>Lungo il percorso saranno presenti punti di soccorso o ritiro in prossimità dei punti ristori. Detti punti sono in contatto via filo con il responsabile Sanitario. Sarà presente personale della Protezione Civile e Assistenza Medica. I punti di Soccorso sono destinati a dare assistenza a tutte le persone in pericolo concreto, utilizzando mezzi propri dell’organizzazione o convenzionali. Ogni corridore che si trovasse in caso di bisogno, potrà fare appello al soccorso:</w:t>
      </w:r>
    </w:p>
    <w:p>
      <w:pPr>
        <w:pStyle w:val="ListParagraph"/>
        <w:numPr>
          <w:ilvl w:val="0"/>
          <w:numId w:val="1"/>
        </w:numPr>
        <w:jc w:val="both"/>
        <w:rPr/>
      </w:pPr>
      <w:r>
        <w:rPr/>
        <w:t>presentandosi al punto di soccorso</w:t>
      </w:r>
    </w:p>
    <w:p>
      <w:pPr>
        <w:pStyle w:val="ListParagraph"/>
        <w:numPr>
          <w:ilvl w:val="0"/>
          <w:numId w:val="1"/>
        </w:numPr>
        <w:jc w:val="both"/>
        <w:rPr/>
      </w:pPr>
      <w:r>
        <w:rPr/>
        <w:t>chiamando il coordinatore del soccorso</w:t>
      </w:r>
    </w:p>
    <w:p>
      <w:pPr>
        <w:pStyle w:val="ListParagraph"/>
        <w:numPr>
          <w:ilvl w:val="0"/>
          <w:numId w:val="1"/>
        </w:numPr>
        <w:jc w:val="both"/>
        <w:rPr/>
      </w:pPr>
      <w:r>
        <w:rPr/>
        <w:t>chiedendo aiuto ad un altro corridore per chiamare i soccorsi</w:t>
      </w:r>
    </w:p>
    <w:p>
      <w:pPr>
        <w:pStyle w:val="Normal"/>
        <w:jc w:val="both"/>
        <w:rPr/>
      </w:pPr>
      <w:r>
        <w:rPr/>
        <w:t>Ogni corridore deve prestare assistenza minima a chi ne ha bisogno durante la gara, (senza muovere persone con sospetti di fratture) e chiamare il soccorso. Non dimenticate che:a seconda delle condizioni della corsa e del punto del percorso in cui vi trovate, i soccorsi potrebbero arrivare più tardi di quanto vi aspettiate. La vostra sicurezza dipenderà anche dal materiale che vi sarete portati nello zaino o marsupio;l’intervento di mezzi e persone al di fuori dei punti di soccorso, coinvolge necessariamente una movimentazione dai presidi e variazioni momentanee degli assetti di sicurezza. La richiesta di assistenza deve essere giustamente motivata per pericolo concreto. In caso contrario, ovvero nei casi in cui è possibile raggiungere il presidio autonomamente, è necessario proseguire fino a tale punto;</w:t>
      </w:r>
    </w:p>
    <w:p>
      <w:pPr>
        <w:pStyle w:val="Normal"/>
        <w:jc w:val="both"/>
        <w:rPr/>
      </w:pPr>
      <w:r>
        <w:rPr/>
        <w:t>un corridore che fa appello al soccorso o ad un medico si sottomette di fatto alla sua autorità e ne deve accettare le decisioni. Soccorritori e medici ufficiali sono abilitati in particolare a fermare la corsa (togliendo ilpettorale) di qualsiasi corridore che reputerà inadatto a continuare la prova e far evacuare con qualsiasi mezzo.</w:t>
      </w:r>
    </w:p>
    <w:p>
      <w:pPr>
        <w:pStyle w:val="Normal"/>
        <w:jc w:val="both"/>
        <w:rPr/>
      </w:pPr>
      <w:r>
        <w:rPr/>
      </w:r>
    </w:p>
    <w:p>
      <w:pPr>
        <w:pStyle w:val="Normal"/>
        <w:jc w:val="both"/>
        <w:rPr>
          <w:b/>
          <w:bCs/>
        </w:rPr>
      </w:pPr>
      <w:r>
        <w:rPr>
          <w:b/>
          <w:bCs/>
        </w:rPr>
        <w:t>TEMPO MASSIMO AUTORIZZATO</w:t>
      </w:r>
    </w:p>
    <w:p>
      <w:pPr>
        <w:pStyle w:val="Normal"/>
        <w:jc w:val="both"/>
        <w:rPr/>
      </w:pPr>
      <w:r>
        <w:rPr/>
        <w:t xml:space="preserve">Il tempo massimo della prova per la totalità del percorso è fissato in 2:30’. Ci sarà una barriera oraria al 10°km di 2 ore. Chiunque si troverà a transitare più tardi delle 2 ore, verrà bloccato e gli verrà tolto il pettorale. Gli verrà indicato il percorso più breve, per raggiungere il traguardo. Tutti i concorrenti messi fuori gara che vorranno proseguire il percorso, potranno farlosolo dopo aver restituito il pettorale, sotto la propria responsabilità ed in autonomia completa, consci del fatto che anche le segnalazioni potrebbero essere state rimosse.In caso di cattive condizioni meteorologiche e/o per ragioni di sicurezza, l’organizzazione si riserva il diritto di sospendere e/o terminare la prova in corso, modificare il percorso o modificare le barriere orarie. </w:t>
      </w:r>
    </w:p>
    <w:p>
      <w:pPr>
        <w:pStyle w:val="Normal"/>
        <w:jc w:val="both"/>
        <w:rPr/>
      </w:pPr>
      <w:r>
        <w:rPr/>
      </w:r>
    </w:p>
    <w:p>
      <w:pPr>
        <w:pStyle w:val="Normal"/>
        <w:jc w:val="both"/>
        <w:rPr/>
      </w:pPr>
      <w:r>
        <w:rPr/>
      </w:r>
    </w:p>
    <w:p>
      <w:pPr>
        <w:pStyle w:val="Normal"/>
        <w:jc w:val="both"/>
        <w:rPr>
          <w:b/>
          <w:bCs/>
        </w:rPr>
      </w:pPr>
      <w:r>
        <w:rPr>
          <w:b/>
          <w:bCs/>
        </w:rPr>
        <w:t>ASSICURAZIONE</w:t>
      </w:r>
    </w:p>
    <w:p>
      <w:pPr>
        <w:pStyle w:val="Normal"/>
        <w:jc w:val="both"/>
        <w:rPr/>
      </w:pPr>
      <w:r>
        <w:rPr/>
        <w:t>Responsabilità civile: l’organizzazione sottoscrive un’assicurazione responsabilità civile per tutto il periodo della prova. La partecipazione avviene sotto l’intera responsabilità dei concorrenti, che rinunciano ad ogni ricorso contro gli organizzatori in caso di danni e di conseguenze ulteriori che sopraggiungano in seguito alla gara.</w:t>
      </w:r>
    </w:p>
    <w:p>
      <w:pPr>
        <w:pStyle w:val="Normal"/>
        <w:jc w:val="both"/>
        <w:rPr/>
      </w:pPr>
      <w:r>
        <w:rPr/>
        <w:t>Assicurazione personale: è consigliata per ogni concorrente la stipula di un’assicurazione personale, incidenti e infortuni, che copra eventuali spese di ricerca edi evacuazione. L’assicurazione può essere sottoscritta presso un organismo a scelta del corridore.</w:t>
      </w:r>
    </w:p>
    <w:p>
      <w:pPr>
        <w:pStyle w:val="Normal"/>
        <w:jc w:val="both"/>
        <w:rPr/>
      </w:pPr>
      <w:r>
        <w:rPr/>
      </w:r>
    </w:p>
    <w:p>
      <w:pPr>
        <w:pStyle w:val="Normal"/>
        <w:jc w:val="both"/>
        <w:rPr>
          <w:b/>
          <w:bCs/>
        </w:rPr>
      </w:pPr>
      <w:r>
        <w:rPr>
          <w:b/>
          <w:bCs/>
        </w:rPr>
        <w:t>CLASSIFICHE E PREMI</w:t>
      </w:r>
    </w:p>
    <w:p>
      <w:pPr>
        <w:pStyle w:val="Normal"/>
        <w:jc w:val="both"/>
        <w:rPr/>
      </w:pPr>
      <w:r>
        <w:rPr/>
        <w:t>Solamente i corridori che avranno concluso il percorso saranno classificati. Nessun premio in denaro sarà distribuito. Verrà redatta una classifica generale uomini e donne.</w:t>
      </w:r>
    </w:p>
    <w:p>
      <w:pPr>
        <w:pStyle w:val="Normal"/>
        <w:jc w:val="both"/>
        <w:rPr/>
      </w:pPr>
      <w:r>
        <w:rPr/>
        <w:t>Premiazione ad imbuto.</w:t>
      </w:r>
    </w:p>
    <w:p>
      <w:pPr>
        <w:pStyle w:val="Normal"/>
        <w:jc w:val="both"/>
        <w:rPr/>
      </w:pPr>
      <w:r>
        <w:rPr/>
        <w:t>Saranno premiati:</w:t>
      </w:r>
    </w:p>
    <w:p>
      <w:pPr>
        <w:pStyle w:val="Normal"/>
        <w:jc w:val="both"/>
        <w:rPr/>
      </w:pPr>
      <w:r>
        <w:rPr/>
        <w:t>primi 5 uomini e prime 5 donne classificati, per tutti gli altri sarà prevista la premiazione dei primi 3 classificati per tutte le categorie Fidal uomini e donne.</w:t>
      </w:r>
    </w:p>
    <w:p>
      <w:pPr>
        <w:pStyle w:val="Normal"/>
        <w:jc w:val="both"/>
        <w:rPr/>
      </w:pPr>
      <w:r>
        <w:rPr/>
      </w:r>
    </w:p>
    <w:p>
      <w:pPr>
        <w:pStyle w:val="Normal"/>
        <w:jc w:val="both"/>
        <w:rPr/>
      </w:pPr>
      <w:r>
        <w:rPr/>
      </w:r>
    </w:p>
    <w:p>
      <w:pPr>
        <w:pStyle w:val="Normal"/>
        <w:jc w:val="both"/>
        <w:rPr>
          <w:b/>
          <w:bCs/>
        </w:rPr>
      </w:pPr>
      <w:r>
        <w:rPr>
          <w:b/>
          <w:bCs/>
        </w:rPr>
        <w:t>DIRITTI ALL’IMMAGINE</w:t>
      </w:r>
    </w:p>
    <w:p>
      <w:pPr>
        <w:pStyle w:val="Normal"/>
        <w:jc w:val="both"/>
        <w:rPr/>
      </w:pPr>
      <w:r>
        <w:rPr/>
        <w:t>Ogni concorrente rinuncia espressamente a avvalersi del diritto all’immagine, durante la prova, rinunciando ad ogni ricorso contro l’organizzazione e i suoi partener accreditati per l’utilizzazione fatta della sua immagine. Ogni comunicazione sull’avvenimento o utilizzazione d’immagini dell’avvenimento dovrà farsi nel rispetto del nome dell’avvenimento, dei marchi depositati e con l’accordo ufficiale dell’organizzazione.</w:t>
      </w:r>
    </w:p>
    <w:p>
      <w:pPr>
        <w:pStyle w:val="Normal"/>
        <w:jc w:val="both"/>
        <w:rPr/>
      </w:pPr>
      <w:r>
        <w:rPr/>
      </w:r>
    </w:p>
    <w:p>
      <w:pPr>
        <w:pStyle w:val="Normal"/>
        <w:jc w:val="both"/>
        <w:rPr>
          <w:b/>
          <w:bCs/>
        </w:rPr>
      </w:pPr>
      <w:r>
        <w:rPr>
          <w:b/>
          <w:bCs/>
        </w:rPr>
        <w:t xml:space="preserve"> </w:t>
      </w:r>
      <w:r>
        <w:rPr>
          <w:b/>
          <w:bCs/>
        </w:rPr>
        <w:t>PARTE RELATIVA ALL’ATLETA</w:t>
      </w:r>
    </w:p>
    <w:p>
      <w:pPr>
        <w:pStyle w:val="Normal"/>
        <w:jc w:val="both"/>
        <w:rPr/>
      </w:pPr>
      <w:r>
        <w:rPr/>
        <w:t>È tenuto a leggere e prendere visione di quanto espresso su questo regolamento, relativamente alla sicurezza di gara,si impegna a non abbandonare eventuali rifiuti sul percorso di gara,si impegna ad avvisare l’organizzazione al numero di telefono fornito in caso di abbandono,dovrà posizionare il pettorale in modo ben visibile sul fronte della propria persona,non dovrà uscire fuori dal percorso tracciato. Tale aspetto è importante dal punto di vista ambientale ma anche dal punto di vista della sicurezza di gara,è fatto obbligo di prestare assistenza e/o allertare i soccorsi qualora vengano superati concorrenti che si trovino in difficoltà e richiedono aiuto,si impegna ad utilizzare i bastoncini telescopici in maniera corretta evitando di tenerli in posizione pericolosa per gli altri durante la marcia,in linea generale è consigliato portare con se una riserva idrica e un bicchiere personale. Nel caso in cui l’organizzazione metta a disposizione bicchieri di plastica ai ristori, questi dovranno essere smaltiti negli appositi contenitori posti in loco,nel caso in cui il responsabile sanitario o chi per lui decida di esaminare un’atleta, questi dovrà sottoporsi all’accertamento richiesto e, nel caso in cui venga fermato definitivamente , riconsegnare il pettorale ove richiesto,si impegna a consegnare il proprio pettorale nel caso in cui gli venga richiesto dal personale sanitario, dai giudici o dal personale individuato dall’organizzazione,E’ fatto divieto di essere assistiti, aiutati accompagnati durante la gara da personale estraneo all’organizzazione. Per motivi di sicurezza è sconsigliato l’ascolto di musica in cuffie durante la gara in quanto le stesse non permettono di percepire eventuali ostacoli e richieste di percorso.</w:t>
      </w:r>
    </w:p>
    <w:p>
      <w:pPr>
        <w:pStyle w:val="Normal"/>
        <w:jc w:val="both"/>
        <w:rPr/>
      </w:pPr>
      <w:r>
        <w:rPr/>
        <w:t>Con l’iscrizione alla gara l’atleta dichiara di aver letto (www.romaecomaratona.com anche sulle pagine facebook dell’Asd Rocca di Papa, Roma Ecomaratona e dell’evento ) e accettato il presente regolamento in ogni sua parte.</w:t>
      </w:r>
    </w:p>
    <w:p>
      <w:pPr>
        <w:pStyle w:val="Normal"/>
        <w:jc w:val="both"/>
        <w:rPr/>
      </w:pPr>
      <w:r>
        <w:rPr/>
      </w:r>
    </w:p>
    <w:p>
      <w:pPr>
        <w:pStyle w:val="Normal"/>
        <w:rPr/>
      </w:pPr>
      <w:r>
        <w:rPr/>
        <w:t>RECLAMI</w:t>
      </w:r>
    </w:p>
    <w:p>
      <w:pPr>
        <w:pStyle w:val="Normal"/>
        <w:rPr/>
      </w:pPr>
      <w:r>
        <w:rPr/>
        <w:t>Eventuali reclami dovranno essere presentati nel rispetto delle norme della FIDAL e del R.T.I.</w:t>
      </w:r>
    </w:p>
    <w:p>
      <w:pPr>
        <w:pStyle w:val="Normal"/>
        <w:rPr/>
      </w:pPr>
      <w:r>
        <w:rPr/>
      </w:r>
    </w:p>
    <w:p>
      <w:pPr>
        <w:pStyle w:val="Normal"/>
        <w:rPr/>
      </w:pPr>
      <w:r>
        <w:rPr/>
        <w:t xml:space="preserve">AVVERTENZE FINALI </w:t>
      </w:r>
    </w:p>
    <w:p>
      <w:pPr>
        <w:pStyle w:val="Normal"/>
        <w:rPr/>
      </w:pPr>
      <w:r>
        <w:rPr/>
        <w:t>Il Comitato Organizzatore si riserva di modificare il presente regolamento in qualunque momento per motivi che riterrà opportuni per una migliore organizzazione della gara, dopo averne dato comunicazione e ottenuto approvazione dalla FIDAL. Per quanto non previsto dal presente regolamento, valgono le norme tecnico statutarie della FIDAL e del G.G.G.</w:t>
      </w:r>
    </w:p>
    <w:p>
      <w:pPr>
        <w:pStyle w:val="Normal"/>
        <w:rPr/>
      </w:pPr>
      <w:r>
        <w:rPr/>
        <w:t>Con l’iscrizione alla gara l’atleta dichiara di aver letto e accettato il presente regolamento in ogni sua parte.</w:t>
      </w:r>
    </w:p>
    <w:p>
      <w:pPr>
        <w:pStyle w:val="Normal"/>
        <w:rPr/>
      </w:pPr>
      <w:r>
        <w:rPr/>
      </w:r>
    </w:p>
    <w:p>
      <w:pPr>
        <w:pStyle w:val="Normal"/>
        <w:rPr/>
      </w:pPr>
      <w:r>
        <w:rPr/>
        <w:t xml:space="preserve"> </w:t>
      </w:r>
      <w:r>
        <w:rPr/>
        <w:t>Per informazioni Gabriele Zitelli 3491345826 – Massimo Guidobaldi 3494468790 oppure scrivere a info@atleticaroccadipapa.com</w:t>
      </w:r>
    </w:p>
    <w:sectPr>
      <w:type w:val="nextPage"/>
      <w:pgSz w:w="12240" w:h="15840"/>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15c"/>
    <w:pPr>
      <w:widowControl/>
      <w:suppressAutoHyphens w:val="true"/>
      <w:bidi w:val="0"/>
      <w:spacing w:lineRule="auto" w:line="276" w:before="0" w:after="0"/>
      <w:jc w:val="left"/>
    </w:pPr>
    <w:rPr>
      <w:rFonts w:ascii="Arial" w:hAnsi="Arial" w:eastAsia="Arial" w:cs="Arial"/>
      <w:color w:val="auto"/>
      <w:kern w:val="0"/>
      <w:sz w:val="22"/>
      <w:szCs w:val="22"/>
      <w:lang w:val="it-IT" w:eastAsia="it-IT" w:bidi="ar-SA"/>
    </w:rPr>
  </w:style>
  <w:style w:type="paragraph" w:styleId="Heading1">
    <w:name w:val="heading 1"/>
    <w:basedOn w:val="Normal"/>
    <w:next w:val="Normal"/>
    <w:uiPriority w:val="9"/>
    <w:qFormat/>
    <w:rsid w:val="00fc615c"/>
    <w:pPr>
      <w:keepNext w:val="true"/>
      <w:keepLines/>
      <w:spacing w:before="400" w:after="120"/>
      <w:outlineLvl w:val="0"/>
    </w:pPr>
    <w:rPr>
      <w:sz w:val="40"/>
      <w:szCs w:val="40"/>
    </w:rPr>
  </w:style>
  <w:style w:type="paragraph" w:styleId="Heading2">
    <w:name w:val="heading 2"/>
    <w:basedOn w:val="Normal"/>
    <w:next w:val="Normal"/>
    <w:uiPriority w:val="9"/>
    <w:semiHidden/>
    <w:unhideWhenUsed/>
    <w:qFormat/>
    <w:rsid w:val="00fc615c"/>
    <w:pPr>
      <w:keepNext w:val="true"/>
      <w:keepLines/>
      <w:spacing w:before="360" w:after="120"/>
      <w:outlineLvl w:val="1"/>
    </w:pPr>
    <w:rPr>
      <w:sz w:val="32"/>
      <w:szCs w:val="32"/>
    </w:rPr>
  </w:style>
  <w:style w:type="paragraph" w:styleId="Heading3">
    <w:name w:val="heading 3"/>
    <w:basedOn w:val="Normal"/>
    <w:next w:val="Normal"/>
    <w:uiPriority w:val="9"/>
    <w:semiHidden/>
    <w:unhideWhenUsed/>
    <w:qFormat/>
    <w:rsid w:val="00fc615c"/>
    <w:pPr>
      <w:keepNext w:val="true"/>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fc615c"/>
    <w:pPr>
      <w:keepNext w:val="true"/>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fc615c"/>
    <w:pPr>
      <w:keepNext w:val="true"/>
      <w:keepLines/>
      <w:spacing w:before="240" w:after="80"/>
      <w:outlineLvl w:val="4"/>
    </w:pPr>
    <w:rPr>
      <w:color w:val="666666"/>
    </w:rPr>
  </w:style>
  <w:style w:type="paragraph" w:styleId="Heading6">
    <w:name w:val="heading 6"/>
    <w:basedOn w:val="Normal"/>
    <w:next w:val="Normal"/>
    <w:uiPriority w:val="9"/>
    <w:semiHidden/>
    <w:unhideWhenUsed/>
    <w:qFormat/>
    <w:rsid w:val="00fc615c"/>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5868de"/>
    <w:rPr>
      <w:color w:themeColor="hyperlink" w:val="0000FF"/>
      <w:u w:val="single"/>
    </w:rPr>
  </w:style>
  <w:style w:type="character" w:styleId="UnresolvedMention" w:customStyle="1">
    <w:name w:val="Unresolved Mention"/>
    <w:basedOn w:val="DefaultParagraphFont"/>
    <w:uiPriority w:val="99"/>
    <w:semiHidden/>
    <w:unhideWhenUsed/>
    <w:qFormat/>
    <w:rsid w:val="005868de"/>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Title">
    <w:name w:val="Title"/>
    <w:basedOn w:val="Normal"/>
    <w:next w:val="Normal"/>
    <w:uiPriority w:val="10"/>
    <w:qFormat/>
    <w:rsid w:val="00fc615c"/>
    <w:pPr>
      <w:keepNext w:val="true"/>
      <w:keepLines/>
      <w:spacing w:before="0" w:after="60"/>
    </w:pPr>
    <w:rPr>
      <w:sz w:val="52"/>
      <w:szCs w:val="52"/>
    </w:rPr>
  </w:style>
  <w:style w:type="paragraph" w:styleId="Subtitle">
    <w:name w:val="Subtitle"/>
    <w:basedOn w:val="Normal"/>
    <w:next w:val="Normal"/>
    <w:uiPriority w:val="11"/>
    <w:qFormat/>
    <w:rsid w:val="00fc615c"/>
    <w:pPr>
      <w:keepNext w:val="true"/>
      <w:keepLines/>
      <w:spacing w:before="0" w:after="320"/>
    </w:pPr>
    <w:rPr>
      <w:color w:val="666666"/>
      <w:sz w:val="30"/>
      <w:szCs w:val="30"/>
    </w:rPr>
  </w:style>
  <w:style w:type="paragraph" w:styleId="ListParagraph">
    <w:name w:val="List Paragraph"/>
    <w:basedOn w:val="Normal"/>
    <w:uiPriority w:val="34"/>
    <w:qFormat/>
    <w:rsid w:val="00764541"/>
    <w:pPr>
      <w:spacing w:before="0" w:after="0"/>
      <w:ind w:left="720"/>
      <w:contextualSpacing/>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rsid w:val="00fc615c"/>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atleticaroccadipapa.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LibreOffice/25.2.7.2$Windows_x86 LibreOffice_project/5cbfd1ab6520636bb5f7b99185aa69bd7456825d</Application>
  <AppVersion>15.0000</AppVersion>
  <Pages>5</Pages>
  <Words>1882</Words>
  <Characters>10972</Characters>
  <CharactersWithSpaces>12783</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2024-01-29T11:11:00Z</dcterms:created>
  <dc:creator>Lucatelli Doriana</dc:creator>
  <dc:description/>
  <dc:language>it-IT</dc:language>
  <cp:lastModifiedBy/>
  <dcterms:modified xsi:type="dcterms:W3CDTF">2026-01-29T17:01:00Z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